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BE" w:rsidRPr="00506DBE" w:rsidRDefault="00506DBE" w:rsidP="000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06DB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7147" w:rsidRPr="00582384" w:rsidRDefault="000E7147" w:rsidP="000E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E7147" w:rsidRPr="00582384" w:rsidRDefault="00C65E0B" w:rsidP="00C65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0E7147" w:rsidRPr="00582384" w:rsidRDefault="000E7147" w:rsidP="000E714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823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 ДЕПУТАТОВ </w:t>
      </w:r>
      <w:r w:rsidR="001E27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9225FC" w:rsidRPr="00582384" w:rsidRDefault="000E7147" w:rsidP="000E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0E7147" w:rsidRPr="00582384" w:rsidRDefault="000E7147" w:rsidP="000E7147">
      <w:pPr>
        <w:jc w:val="center"/>
        <w:rPr>
          <w:rFonts w:ascii="Times New Roman" w:hAnsi="Times New Roman" w:cs="Times New Roman"/>
        </w:rPr>
      </w:pPr>
    </w:p>
    <w:p w:rsidR="009225FC" w:rsidRPr="00582384" w:rsidRDefault="009225FC" w:rsidP="0092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РЕШЕНИЕ</w:t>
      </w:r>
    </w:p>
    <w:p w:rsidR="00BC599C" w:rsidRPr="00582384" w:rsidRDefault="004D5C10" w:rsidP="00420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75647B" w:rsidRPr="00582384">
        <w:rPr>
          <w:rFonts w:ascii="Times New Roman" w:hAnsi="Times New Roman" w:cs="Times New Roman"/>
          <w:sz w:val="28"/>
          <w:szCs w:val="28"/>
        </w:rPr>
        <w:t>.</w:t>
      </w:r>
      <w:r w:rsidR="00FB7BF5" w:rsidRPr="005823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C599C" w:rsidRPr="00582384">
        <w:rPr>
          <w:rFonts w:ascii="Times New Roman" w:hAnsi="Times New Roman" w:cs="Times New Roman"/>
          <w:sz w:val="28"/>
          <w:szCs w:val="28"/>
        </w:rPr>
        <w:t>г</w:t>
      </w:r>
      <w:r w:rsidR="00415E51" w:rsidRPr="00582384">
        <w:rPr>
          <w:rFonts w:ascii="Times New Roman" w:hAnsi="Times New Roman" w:cs="Times New Roman"/>
          <w:sz w:val="28"/>
          <w:szCs w:val="28"/>
        </w:rPr>
        <w:t>ода</w:t>
      </w:r>
      <w:r w:rsidR="00BC599C" w:rsidRPr="00582384">
        <w:rPr>
          <w:rFonts w:ascii="Times New Roman" w:hAnsi="Times New Roman" w:cs="Times New Roman"/>
          <w:sz w:val="28"/>
          <w:szCs w:val="28"/>
        </w:rPr>
        <w:t xml:space="preserve">   </w:t>
      </w:r>
      <w:r w:rsidR="00161C1B" w:rsidRPr="005823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12C5" w:rsidRPr="00582384">
        <w:rPr>
          <w:rFonts w:ascii="Times New Roman" w:hAnsi="Times New Roman" w:cs="Times New Roman"/>
          <w:sz w:val="28"/>
          <w:szCs w:val="28"/>
        </w:rPr>
        <w:t xml:space="preserve">   </w:t>
      </w:r>
      <w:r w:rsidR="009225FC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8A6E70" w:rsidRPr="00582384">
        <w:rPr>
          <w:rFonts w:ascii="Times New Roman" w:hAnsi="Times New Roman" w:cs="Times New Roman"/>
          <w:sz w:val="28"/>
          <w:szCs w:val="28"/>
        </w:rPr>
        <w:t xml:space="preserve">  </w:t>
      </w:r>
      <w:r w:rsidR="0075647B" w:rsidRPr="005823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6E70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FB7BF5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8A6E70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75647B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8A6E70" w:rsidRPr="00582384">
        <w:rPr>
          <w:rFonts w:ascii="Times New Roman" w:hAnsi="Times New Roman" w:cs="Times New Roman"/>
          <w:sz w:val="28"/>
          <w:szCs w:val="28"/>
        </w:rPr>
        <w:t xml:space="preserve">  </w:t>
      </w:r>
      <w:r w:rsidR="004206CB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5823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C599C" w:rsidRPr="00582384">
        <w:rPr>
          <w:rFonts w:ascii="Times New Roman" w:hAnsi="Times New Roman" w:cs="Times New Roman"/>
          <w:sz w:val="28"/>
          <w:szCs w:val="28"/>
        </w:rPr>
        <w:t xml:space="preserve">       </w:t>
      </w:r>
      <w:r w:rsidR="004725D9" w:rsidRPr="005823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647B" w:rsidRPr="00582384">
        <w:rPr>
          <w:rFonts w:ascii="Times New Roman" w:hAnsi="Times New Roman" w:cs="Times New Roman"/>
          <w:sz w:val="28"/>
          <w:szCs w:val="28"/>
        </w:rPr>
        <w:t xml:space="preserve">  </w:t>
      </w:r>
      <w:r w:rsidR="004725D9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1E2714">
        <w:rPr>
          <w:rFonts w:ascii="Times New Roman" w:hAnsi="Times New Roman" w:cs="Times New Roman"/>
          <w:sz w:val="28"/>
          <w:szCs w:val="28"/>
        </w:rPr>
        <w:t xml:space="preserve">  </w:t>
      </w:r>
      <w:r w:rsidR="008A6E70" w:rsidRPr="00582384">
        <w:rPr>
          <w:rFonts w:ascii="Times New Roman" w:hAnsi="Times New Roman" w:cs="Times New Roman"/>
          <w:sz w:val="28"/>
          <w:szCs w:val="28"/>
        </w:rPr>
        <w:t xml:space="preserve">   </w:t>
      </w:r>
      <w:r w:rsidR="004206CB" w:rsidRPr="00582384">
        <w:rPr>
          <w:rFonts w:ascii="Times New Roman" w:hAnsi="Times New Roman" w:cs="Times New Roman"/>
          <w:sz w:val="28"/>
          <w:szCs w:val="28"/>
        </w:rPr>
        <w:t xml:space="preserve">  </w:t>
      </w:r>
      <w:r w:rsidR="00F864BB" w:rsidRPr="00582384">
        <w:rPr>
          <w:rFonts w:ascii="Times New Roman" w:hAnsi="Times New Roman" w:cs="Times New Roman"/>
          <w:sz w:val="28"/>
          <w:szCs w:val="28"/>
        </w:rPr>
        <w:t>с.</w:t>
      </w:r>
      <w:r w:rsidR="00415E51"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1E2714">
        <w:rPr>
          <w:rFonts w:ascii="Times New Roman" w:hAnsi="Times New Roman" w:cs="Times New Roman"/>
          <w:sz w:val="28"/>
          <w:szCs w:val="28"/>
        </w:rPr>
        <w:t>Чернокозово</w:t>
      </w:r>
    </w:p>
    <w:p w:rsidR="0075647B" w:rsidRPr="00582384" w:rsidRDefault="0075647B" w:rsidP="004206CB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tabs>
          <w:tab w:val="left" w:pos="5220"/>
        </w:tabs>
        <w:ind w:right="3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384">
        <w:rPr>
          <w:rFonts w:ascii="Times New Roman" w:hAnsi="Times New Roman" w:cs="Times New Roman"/>
          <w:b/>
          <w:color w:val="000000"/>
          <w:sz w:val="28"/>
          <w:szCs w:val="28"/>
        </w:rPr>
        <w:t>О принятии Положения</w:t>
      </w:r>
    </w:p>
    <w:p w:rsidR="00582384" w:rsidRPr="00582384" w:rsidRDefault="00582384" w:rsidP="00582384">
      <w:pPr>
        <w:tabs>
          <w:tab w:val="left" w:pos="5220"/>
        </w:tabs>
        <w:ind w:right="3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создании условий для развития малого и среднего предпринимательства на территории </w:t>
      </w:r>
      <w:r w:rsidR="001E2714">
        <w:rPr>
          <w:rFonts w:ascii="Times New Roman" w:hAnsi="Times New Roman" w:cs="Times New Roman"/>
          <w:b/>
          <w:color w:val="000000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поселения»</w:t>
      </w:r>
    </w:p>
    <w:p w:rsidR="00582384" w:rsidRPr="00582384" w:rsidRDefault="00582384" w:rsidP="00582384">
      <w:pPr>
        <w:ind w:right="44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i/>
          <w:sz w:val="28"/>
          <w:szCs w:val="28"/>
        </w:rPr>
      </w:pPr>
      <w:r w:rsidRPr="00582384">
        <w:rPr>
          <w:rFonts w:ascii="Times New Roman" w:hAnsi="Times New Roman" w:cs="Times New Roman"/>
          <w:i/>
          <w:sz w:val="28"/>
          <w:szCs w:val="28"/>
        </w:rPr>
        <w:tab/>
      </w:r>
    </w:p>
    <w:p w:rsidR="00582384" w:rsidRPr="00582384" w:rsidRDefault="00582384" w:rsidP="00582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58238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«О создании условий для развития малого и среднего предпринимательства на территории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поселения» </w:t>
      </w:r>
      <w:r w:rsidRPr="0058238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2384" w:rsidRPr="00582384" w:rsidRDefault="00582384" w:rsidP="0058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Default="00582384" w:rsidP="00582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обнародования</w:t>
      </w:r>
    </w:p>
    <w:p w:rsidR="00582384" w:rsidRPr="00582384" w:rsidRDefault="00582384" w:rsidP="00582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84" w:rsidRPr="00582384" w:rsidRDefault="00582384" w:rsidP="0058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5823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E27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="001E2714">
        <w:rPr>
          <w:rFonts w:ascii="Times New Roman" w:hAnsi="Times New Roman" w:cs="Times New Roman"/>
          <w:sz w:val="28"/>
          <w:szCs w:val="28"/>
        </w:rPr>
        <w:t>Ш.М. Майрханов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82384" w:rsidRPr="00582384" w:rsidSect="00717C63">
          <w:pgSz w:w="11907" w:h="16840" w:code="9"/>
          <w:pgMar w:top="1134" w:right="567" w:bottom="685" w:left="1418" w:header="720" w:footer="720" w:gutter="0"/>
          <w:cols w:space="708"/>
          <w:docGrid w:linePitch="343"/>
        </w:sectPr>
      </w:pPr>
    </w:p>
    <w:tbl>
      <w:tblPr>
        <w:tblStyle w:val="afffc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875"/>
      </w:tblGrid>
      <w:tr w:rsidR="00582384" w:rsidRPr="00582384" w:rsidTr="00915468">
        <w:trPr>
          <w:trHeight w:val="352"/>
        </w:trPr>
        <w:tc>
          <w:tcPr>
            <w:tcW w:w="5875" w:type="dxa"/>
          </w:tcPr>
          <w:p w:rsidR="00582384" w:rsidRPr="00582384" w:rsidRDefault="00582384" w:rsidP="00915468">
            <w:pPr>
              <w:tabs>
                <w:tab w:val="left" w:pos="5220"/>
              </w:tabs>
              <w:ind w:right="3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2384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</w:p>
          <w:p w:rsidR="00582384" w:rsidRPr="00582384" w:rsidRDefault="00582384" w:rsidP="004D5C10">
            <w:pPr>
              <w:tabs>
                <w:tab w:val="left" w:pos="5220"/>
              </w:tabs>
              <w:ind w:right="3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384">
              <w:rPr>
                <w:rFonts w:ascii="Times New Roman" w:hAnsi="Times New Roman" w:cs="Times New Roman"/>
                <w:color w:val="000000"/>
              </w:rPr>
              <w:t xml:space="preserve">к Решению Совета  депутатов </w:t>
            </w:r>
            <w:r w:rsidR="001E2714">
              <w:rPr>
                <w:rFonts w:ascii="Times New Roman" w:hAnsi="Times New Roman" w:cs="Times New Roman"/>
                <w:color w:val="000000"/>
              </w:rPr>
              <w:t>Чернокозовского</w:t>
            </w:r>
            <w:r w:rsidRPr="00582384">
              <w:rPr>
                <w:rFonts w:ascii="Times New Roman" w:hAnsi="Times New Roman" w:cs="Times New Roman"/>
                <w:color w:val="000000"/>
              </w:rPr>
              <w:t xml:space="preserve"> сельского поселения от </w:t>
            </w:r>
            <w:r w:rsidR="004D5C10">
              <w:rPr>
                <w:rFonts w:ascii="Times New Roman" w:hAnsi="Times New Roman" w:cs="Times New Roman"/>
                <w:color w:val="000000"/>
              </w:rPr>
              <w:t>00</w:t>
            </w:r>
            <w:r w:rsidRPr="00582384">
              <w:rPr>
                <w:rFonts w:ascii="Times New Roman" w:hAnsi="Times New Roman" w:cs="Times New Roman"/>
                <w:color w:val="000000"/>
              </w:rPr>
              <w:t>.0</w:t>
            </w:r>
            <w:r w:rsidR="004D5C10">
              <w:rPr>
                <w:rFonts w:ascii="Times New Roman" w:hAnsi="Times New Roman" w:cs="Times New Roman"/>
                <w:color w:val="000000"/>
              </w:rPr>
              <w:t>0</w:t>
            </w:r>
            <w:r w:rsidRPr="00582384">
              <w:rPr>
                <w:rFonts w:ascii="Times New Roman" w:hAnsi="Times New Roman" w:cs="Times New Roman"/>
                <w:color w:val="000000"/>
              </w:rPr>
              <w:t>.200</w:t>
            </w:r>
            <w:r w:rsidR="004D5C10">
              <w:rPr>
                <w:rFonts w:ascii="Times New Roman" w:hAnsi="Times New Roman" w:cs="Times New Roman"/>
                <w:color w:val="000000"/>
              </w:rPr>
              <w:t>7</w:t>
            </w:r>
            <w:r w:rsidRPr="0058238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4D5C10">
              <w:rPr>
                <w:rFonts w:ascii="Times New Roman" w:hAnsi="Times New Roman" w:cs="Times New Roman"/>
                <w:color w:val="000000"/>
              </w:rPr>
              <w:t>0</w:t>
            </w:r>
            <w:r w:rsidRPr="00582384">
              <w:rPr>
                <w:rFonts w:ascii="Times New Roman" w:hAnsi="Times New Roman" w:cs="Times New Roman"/>
                <w:color w:val="000000"/>
              </w:rPr>
              <w:t xml:space="preserve"> «О принятии Положения «О создании условий для развития малого и среднего предпринимательства на территории </w:t>
            </w:r>
            <w:r w:rsidR="001E2714">
              <w:rPr>
                <w:rFonts w:ascii="Times New Roman" w:hAnsi="Times New Roman" w:cs="Times New Roman"/>
                <w:color w:val="000000"/>
              </w:rPr>
              <w:t>Чернокозовского</w:t>
            </w:r>
            <w:r w:rsidRPr="00582384">
              <w:rPr>
                <w:rFonts w:ascii="Times New Roman" w:hAnsi="Times New Roman" w:cs="Times New Roman"/>
                <w:color w:val="000000"/>
              </w:rPr>
              <w:t xml:space="preserve">  сельского поселения</w:t>
            </w:r>
          </w:p>
        </w:tc>
      </w:tr>
    </w:tbl>
    <w:p w:rsidR="00582384" w:rsidRPr="00582384" w:rsidRDefault="00582384" w:rsidP="00582384">
      <w:pPr>
        <w:tabs>
          <w:tab w:val="left" w:pos="5220"/>
        </w:tabs>
        <w:ind w:right="3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84" w:rsidRPr="00582384" w:rsidRDefault="00582384" w:rsidP="00582384">
      <w:pPr>
        <w:tabs>
          <w:tab w:val="left" w:pos="5220"/>
        </w:tabs>
        <w:ind w:right="3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84" w:rsidRPr="00582384" w:rsidRDefault="00582384" w:rsidP="00582384">
      <w:pPr>
        <w:tabs>
          <w:tab w:val="left" w:pos="5220"/>
        </w:tabs>
        <w:ind w:right="3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384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82384" w:rsidRPr="00582384" w:rsidRDefault="00582384" w:rsidP="00582384">
      <w:pPr>
        <w:tabs>
          <w:tab w:val="left" w:pos="5220"/>
        </w:tabs>
        <w:ind w:right="3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создании условий для развития малого и среднего предпринимательства на территории </w:t>
      </w:r>
      <w:r w:rsidR="001E2714">
        <w:rPr>
          <w:rFonts w:ascii="Times New Roman" w:hAnsi="Times New Roman" w:cs="Times New Roman"/>
          <w:b/>
          <w:color w:val="000000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 поселения»</w:t>
      </w:r>
    </w:p>
    <w:p w:rsidR="00582384" w:rsidRPr="00582384" w:rsidRDefault="00582384" w:rsidP="00582384">
      <w:pPr>
        <w:shd w:val="clear" w:color="auto" w:fill="FFFFFF"/>
        <w:tabs>
          <w:tab w:val="left" w:pos="619"/>
        </w:tabs>
        <w:ind w:right="1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82384" w:rsidRPr="00582384" w:rsidRDefault="00582384" w:rsidP="00582384">
      <w:pPr>
        <w:widowControl/>
        <w:numPr>
          <w:ilvl w:val="0"/>
          <w:numId w:val="2"/>
        </w:numPr>
        <w:shd w:val="clear" w:color="auto" w:fill="FFFFFF"/>
        <w:tabs>
          <w:tab w:val="left" w:pos="619"/>
        </w:tabs>
        <w:autoSpaceDE/>
        <w:autoSpaceDN/>
        <w:adjustRightInd/>
        <w:ind w:right="1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82384">
        <w:rPr>
          <w:rFonts w:ascii="Times New Roman" w:hAnsi="Times New Roman" w:cs="Times New Roman"/>
          <w:b/>
          <w:spacing w:val="-5"/>
          <w:sz w:val="28"/>
          <w:szCs w:val="28"/>
        </w:rPr>
        <w:t>Общие положения</w:t>
      </w:r>
    </w:p>
    <w:p w:rsidR="00582384" w:rsidRPr="00582384" w:rsidRDefault="00582384" w:rsidP="00582384">
      <w:pPr>
        <w:shd w:val="clear" w:color="auto" w:fill="FFFFFF"/>
        <w:tabs>
          <w:tab w:val="left" w:pos="619"/>
        </w:tabs>
        <w:ind w:left="720" w:right="10"/>
        <w:rPr>
          <w:rFonts w:ascii="Times New Roman" w:hAnsi="Times New Roman" w:cs="Times New Roman"/>
          <w:spacing w:val="-5"/>
          <w:sz w:val="28"/>
          <w:szCs w:val="28"/>
        </w:rPr>
      </w:pPr>
    </w:p>
    <w:p w:rsidR="00582384" w:rsidRPr="00582384" w:rsidRDefault="00582384" w:rsidP="00582384">
      <w:pPr>
        <w:numPr>
          <w:ilvl w:val="0"/>
          <w:numId w:val="3"/>
        </w:numPr>
        <w:shd w:val="clear" w:color="auto" w:fill="FFFFFF"/>
        <w:tabs>
          <w:tab w:val="left" w:pos="619"/>
        </w:tabs>
        <w:ind w:right="10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 Настоящее Положение раз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работано в соответствии с феде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ральными законами от 06.10.2003 № 131-ФЗ «Об общих принципах организации местного самоуправ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ления в Российской Федерации», от 24.07.2007 № 209-ФЗ «О разви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тии малого и среднего предпри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нимательства в Российской Феде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рации», ре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принимательства, определяет по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нятия субъектов малого и средне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го предпринимательства, инфра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структуры поддержки субъектов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тельства, виды и формы такой поддержки на территории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82384" w:rsidRPr="00582384" w:rsidRDefault="00582384" w:rsidP="00582384">
      <w:pPr>
        <w:numPr>
          <w:ilvl w:val="0"/>
          <w:numId w:val="3"/>
        </w:numPr>
        <w:shd w:val="clear" w:color="auto" w:fill="FFFFFF"/>
        <w:tabs>
          <w:tab w:val="left" w:pos="619"/>
        </w:tabs>
        <w:ind w:right="1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В своей деятельности по созданию условий для развития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тельства администрация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 руководствуется Конституци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ей Российской Федерации, феде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ральным и областным законода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тельством, Уставом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ины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ми нормативными правовыми ак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тами и настоящим Положением.</w:t>
      </w:r>
    </w:p>
    <w:p w:rsidR="00582384" w:rsidRPr="00582384" w:rsidRDefault="00582384" w:rsidP="00582384">
      <w:pPr>
        <w:shd w:val="clear" w:color="auto" w:fill="FFFFFF"/>
        <w:tabs>
          <w:tab w:val="left" w:pos="619"/>
        </w:tabs>
        <w:ind w:right="2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82384" w:rsidRPr="00582384" w:rsidRDefault="00582384" w:rsidP="00582384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384">
        <w:rPr>
          <w:rFonts w:ascii="Times New Roman" w:hAnsi="Times New Roman" w:cs="Times New Roman"/>
          <w:b/>
          <w:sz w:val="28"/>
          <w:szCs w:val="28"/>
        </w:rPr>
        <w:t>2.</w:t>
      </w:r>
      <w:r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Pr="00582384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582384" w:rsidRPr="00582384" w:rsidRDefault="00582384" w:rsidP="00582384">
      <w:pPr>
        <w:shd w:val="clear" w:color="auto" w:fill="FFFFFF"/>
        <w:ind w:left="288"/>
        <w:jc w:val="center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2.1. В настоящем Положении используются  понятия,  </w:t>
      </w:r>
      <w:r w:rsidRPr="00582384">
        <w:rPr>
          <w:rFonts w:ascii="Times New Roman" w:hAnsi="Times New Roman" w:cs="Times New Roman"/>
          <w:bCs/>
          <w:sz w:val="28"/>
          <w:szCs w:val="28"/>
        </w:rPr>
        <w:t>определенные Федеральным законом от 24 июля 2007 года № 209-ФЗ "О развитии малого и среднего предпринимательства в Российской Федерации".</w:t>
      </w:r>
    </w:p>
    <w:p w:rsidR="00582384" w:rsidRPr="00582384" w:rsidRDefault="00582384" w:rsidP="00582384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ind w:lef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84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цели и задачи в </w:t>
      </w:r>
      <w:r w:rsidRPr="00582384">
        <w:rPr>
          <w:rFonts w:ascii="Times New Roman" w:hAnsi="Times New Roman" w:cs="Times New Roman"/>
          <w:b/>
          <w:sz w:val="28"/>
          <w:szCs w:val="28"/>
        </w:rPr>
        <w:t xml:space="preserve">области содействия развитию </w:t>
      </w:r>
    </w:p>
    <w:p w:rsidR="00582384" w:rsidRPr="00582384" w:rsidRDefault="00582384" w:rsidP="00582384">
      <w:pPr>
        <w:ind w:lef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84">
        <w:rPr>
          <w:rFonts w:ascii="Times New Roman" w:hAnsi="Times New Roman" w:cs="Times New Roman"/>
          <w:b/>
          <w:sz w:val="28"/>
          <w:szCs w:val="28"/>
        </w:rPr>
        <w:t>малого  и среднего предпринимательства</w:t>
      </w:r>
    </w:p>
    <w:p w:rsidR="00582384" w:rsidRPr="00582384" w:rsidRDefault="00582384" w:rsidP="00582384">
      <w:pPr>
        <w:ind w:left="2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84" w:rsidRPr="00582384" w:rsidRDefault="00582384" w:rsidP="00582384">
      <w:pPr>
        <w:pStyle w:val="ConsCell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3.1. Основными целями  является: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- оказание содействия субъектам малого и среднего предпринимательства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 в продвижении производимых ими товаров (работ, услуг);</w:t>
      </w:r>
      <w:r w:rsidRPr="005823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решение острых социальных проблем, таких, например, </w:t>
      </w:r>
      <w:r w:rsidRPr="005823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как смягчение </w:t>
      </w:r>
      <w:r w:rsidRPr="0058238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материальных и моральных последствий безрабо</w:t>
      </w:r>
      <w:r w:rsidRPr="0058238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тицы</w:t>
      </w:r>
      <w:r w:rsidRPr="00582384">
        <w:rPr>
          <w:rFonts w:ascii="Times New Roman" w:hAnsi="Times New Roman" w:cs="Times New Roman"/>
          <w:sz w:val="28"/>
          <w:szCs w:val="28"/>
        </w:rPr>
        <w:t xml:space="preserve">  (обеспечение занятости и развитие самозанятости населения);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выявление и вовлечение в малое и среднее предпринимательство социально не защищенных  слоев населения, в том числе инвалидов, женщин,  молодежи, уволенных в запас (отставку) военнослужащих, безработных, лиц, вернувшихся из мест заключения;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- 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  </w:t>
      </w:r>
      <w:r w:rsidRPr="005823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- защиты потребителя от недобросовестности изготовителя </w:t>
      </w:r>
      <w:r w:rsidRPr="00582384">
        <w:rPr>
          <w:rFonts w:ascii="Times New Roman" w:hAnsi="Times New Roman" w:cs="Times New Roman"/>
          <w:color w:val="000000"/>
          <w:spacing w:val="1"/>
          <w:sz w:val="28"/>
          <w:szCs w:val="28"/>
        </w:rPr>
        <w:t>(продавца, исполнителя);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Достижение поставленных целей предлагается реализовать на принципах  сотрудничества Администрации с общественными объединениями и некоммерческими организациями предпринимателей, субъектами малого и среднего предпринимательства, межмуниципального взаимодействия муниципальными образованиями поселений и Наурского  муниципального района.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3.2. Задачи, которые необходимо решить для достижения поставленных целей: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- создание муниципальной нормативно-правовой базы, регулирующей вопросы содействия развитию и поддержки субъектов малого и среднего предпринимательства; 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изменение отношения населения к предпринимательской деятельности;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формирование социально ориентированной рыночной </w:t>
      </w:r>
      <w:r w:rsidRPr="00582384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экономики с преобладанием в ней предпринимательского спо</w:t>
      </w:r>
      <w:r w:rsidRPr="0058238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823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соба хозяйствования </w:t>
      </w:r>
      <w:r w:rsidRPr="00582384">
        <w:rPr>
          <w:rFonts w:ascii="Times New Roman" w:hAnsi="Times New Roman" w:cs="Times New Roman"/>
          <w:sz w:val="28"/>
          <w:szCs w:val="28"/>
        </w:rPr>
        <w:t xml:space="preserve">в приоритетных отраслях экономики поселения:  услуги (бытовые, в сфере строительства, ЖКХ); промышленность, производство товаров народного потребления, ремесленничество,  сельское хозяйство, переработка сельскохозяйственной продукции; 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имущественная поддержка субъектов малого и среднего предпринимательства;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организационная, информационная, консультационная поддержка субъектов малого и среднего предпринимательства поселения;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привлечение малого и среднего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предоставлении бытовых услуг и др.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привлечение малого и среднего предпринимательства к  проведению общественных работ;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Задачи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582384" w:rsidRPr="00582384" w:rsidRDefault="00582384" w:rsidP="00582384">
      <w:pPr>
        <w:shd w:val="clear" w:color="auto" w:fill="FFFFFF"/>
        <w:tabs>
          <w:tab w:val="left" w:pos="81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84">
        <w:rPr>
          <w:rFonts w:ascii="Times New Roman" w:hAnsi="Times New Roman" w:cs="Times New Roman"/>
          <w:b/>
          <w:sz w:val="28"/>
          <w:szCs w:val="28"/>
        </w:rPr>
        <w:lastRenderedPageBreak/>
        <w:t>4. Полномочия органов местного самоуправления  в сфере содействия условий для развития малого и среднего предпринимательства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4.1. </w:t>
      </w:r>
      <w:r w:rsidRPr="00582384">
        <w:rPr>
          <w:rFonts w:ascii="Times New Roman" w:hAnsi="Times New Roman" w:cs="Times New Roman"/>
          <w:bCs/>
          <w:sz w:val="28"/>
          <w:szCs w:val="28"/>
        </w:rPr>
        <w:t xml:space="preserve">К  полномочиям  Совета  депутатов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582384">
        <w:rPr>
          <w:rFonts w:ascii="Times New Roman" w:hAnsi="Times New Roman" w:cs="Times New Roman"/>
          <w:sz w:val="28"/>
          <w:szCs w:val="28"/>
        </w:rPr>
        <w:t>относятся: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84">
        <w:rPr>
          <w:rFonts w:ascii="Times New Roman" w:hAnsi="Times New Roman" w:cs="Times New Roman"/>
          <w:bCs/>
          <w:sz w:val="28"/>
          <w:szCs w:val="28"/>
        </w:rPr>
        <w:t xml:space="preserve">1) принятие нормативных правовых актов в сфере </w:t>
      </w:r>
      <w:r w:rsidRPr="00582384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Pr="00582384">
        <w:rPr>
          <w:rFonts w:ascii="Times New Roman" w:hAnsi="Times New Roman" w:cs="Times New Roman"/>
          <w:bCs/>
          <w:sz w:val="28"/>
          <w:szCs w:val="28"/>
        </w:rPr>
        <w:t>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84">
        <w:rPr>
          <w:rFonts w:ascii="Times New Roman" w:hAnsi="Times New Roman" w:cs="Times New Roman"/>
          <w:bCs/>
          <w:sz w:val="28"/>
          <w:szCs w:val="28"/>
        </w:rPr>
        <w:t>2) иные полномочия, установленные законодательством Российской Федерации и Чеченской Республики.</w:t>
      </w:r>
    </w:p>
    <w:p w:rsidR="00582384" w:rsidRPr="00582384" w:rsidRDefault="00582384" w:rsidP="00582384">
      <w:pPr>
        <w:shd w:val="clear" w:color="auto" w:fill="FFFFFF"/>
        <w:ind w:right="19" w:firstLine="720"/>
        <w:rPr>
          <w:rFonts w:ascii="Times New Roman" w:hAnsi="Times New Roman" w:cs="Times New Roman"/>
          <w:bCs/>
          <w:sz w:val="28"/>
          <w:szCs w:val="28"/>
        </w:rPr>
      </w:pPr>
      <w:r w:rsidRPr="00582384">
        <w:rPr>
          <w:rFonts w:ascii="Times New Roman" w:hAnsi="Times New Roman" w:cs="Times New Roman"/>
          <w:bCs/>
          <w:sz w:val="28"/>
          <w:szCs w:val="28"/>
        </w:rPr>
        <w:t>4.2. К  полномочиям администра</w:t>
      </w:r>
      <w:r w:rsidRPr="00582384">
        <w:rPr>
          <w:rFonts w:ascii="Times New Roman" w:hAnsi="Times New Roman" w:cs="Times New Roman"/>
          <w:bCs/>
          <w:sz w:val="28"/>
          <w:szCs w:val="28"/>
        </w:rPr>
        <w:softHyphen/>
        <w:t>ции поселения относятся:</w:t>
      </w:r>
    </w:p>
    <w:p w:rsidR="00582384" w:rsidRPr="00582384" w:rsidRDefault="00582384" w:rsidP="00582384">
      <w:pPr>
        <w:shd w:val="clear" w:color="auto" w:fill="FFFFFF"/>
        <w:ind w:right="19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8238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содействие условий  для развития 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тельства, в том числе: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-  разработка и  осуще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ствление муниципальных про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грамм и  мероприятий </w:t>
      </w:r>
      <w:r w:rsidRPr="00582384">
        <w:rPr>
          <w:rFonts w:ascii="Times New Roman" w:hAnsi="Times New Roman" w:cs="Times New Roman"/>
          <w:spacing w:val="-1"/>
          <w:sz w:val="28"/>
          <w:szCs w:val="28"/>
        </w:rPr>
        <w:t xml:space="preserve"> по содействию развития субъектов </w:t>
      </w:r>
      <w:r w:rsidRPr="00582384">
        <w:rPr>
          <w:rFonts w:ascii="Times New Roman" w:hAnsi="Times New Roman" w:cs="Times New Roman"/>
          <w:sz w:val="28"/>
          <w:szCs w:val="28"/>
        </w:rPr>
        <w:t>малого и среднего предпринимательства с учетом местных социально-экономических, эколо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гических, культурных и других осо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бенностей;</w:t>
      </w:r>
    </w:p>
    <w:p w:rsidR="00582384" w:rsidRPr="00582384" w:rsidRDefault="00582384" w:rsidP="00582384">
      <w:pPr>
        <w:shd w:val="clear" w:color="auto" w:fill="FFFFFF"/>
        <w:tabs>
          <w:tab w:val="left" w:pos="797"/>
        </w:tabs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-   анализ финансовых, эко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тия малого и среднего предпри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нимательства на территории по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селения;</w:t>
      </w:r>
    </w:p>
    <w:p w:rsidR="00582384" w:rsidRPr="00582384" w:rsidRDefault="00582384" w:rsidP="00582384">
      <w:pPr>
        <w:shd w:val="clear" w:color="auto" w:fill="FFFFFF"/>
        <w:tabs>
          <w:tab w:val="left" w:pos="816"/>
        </w:tabs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- формирование инфра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структуры поддержки субъектов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тельства на территории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обеспечение ее деятельности;</w:t>
      </w:r>
    </w:p>
    <w:p w:rsidR="00582384" w:rsidRPr="00582384" w:rsidRDefault="00582384" w:rsidP="00582384">
      <w:pPr>
        <w:shd w:val="clear" w:color="auto" w:fill="FFFFFF"/>
        <w:tabs>
          <w:tab w:val="left" w:pos="816"/>
        </w:tabs>
        <w:ind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содействие деятельнос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ти некоммерческих организаций, выражающих интересы субъектов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тельства, и структурных подраз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делений указанных организаций;</w:t>
      </w:r>
    </w:p>
    <w:p w:rsidR="00582384" w:rsidRPr="00582384" w:rsidRDefault="00582384" w:rsidP="00582384">
      <w:pPr>
        <w:shd w:val="clear" w:color="auto" w:fill="FFFFFF"/>
        <w:tabs>
          <w:tab w:val="left" w:pos="816"/>
        </w:tabs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 образование координа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ционных или совещательных орга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нов в области развития малого и среднего предпринимательства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2384" w:rsidRPr="00582384" w:rsidRDefault="00582384" w:rsidP="00582384">
      <w:pPr>
        <w:shd w:val="clear" w:color="auto" w:fill="FFFFFF"/>
        <w:tabs>
          <w:tab w:val="left" w:pos="816"/>
        </w:tabs>
        <w:ind w:right="48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84">
        <w:rPr>
          <w:rFonts w:ascii="Times New Roman" w:hAnsi="Times New Roman" w:cs="Times New Roman"/>
          <w:bCs/>
          <w:sz w:val="28"/>
          <w:szCs w:val="28"/>
        </w:rPr>
        <w:t>- ведение реестра субъектов малого и среднего предприниматель</w:t>
      </w:r>
      <w:r w:rsidRPr="00582384">
        <w:rPr>
          <w:rFonts w:ascii="Times New Roman" w:hAnsi="Times New Roman" w:cs="Times New Roman"/>
          <w:bCs/>
          <w:sz w:val="28"/>
          <w:szCs w:val="28"/>
        </w:rPr>
        <w:softHyphen/>
        <w:t>ства - получателей поддержки;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bCs/>
          <w:sz w:val="28"/>
          <w:szCs w:val="28"/>
        </w:rPr>
        <w:t xml:space="preserve">- определение порядка отчетности </w:t>
      </w:r>
      <w:r w:rsidRPr="00582384">
        <w:rPr>
          <w:rFonts w:ascii="Times New Roman" w:hAnsi="Times New Roman" w:cs="Times New Roman"/>
          <w:sz w:val="28"/>
          <w:szCs w:val="28"/>
        </w:rPr>
        <w:t xml:space="preserve"> о состоянии малого и среднего предпринимательства на территории Поселения, ресурсах, затраченных на содействие развитию малого и среднего предпринимательства;</w:t>
      </w:r>
    </w:p>
    <w:p w:rsidR="00582384" w:rsidRPr="00582384" w:rsidRDefault="00582384" w:rsidP="00582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иные полномочия, установленные законодательством Российской Федерации, Чеченской Республики, нормативными правовыми актами Совета депутатов.</w:t>
      </w:r>
    </w:p>
    <w:p w:rsidR="00582384" w:rsidRPr="00582384" w:rsidRDefault="00582384" w:rsidP="00582384">
      <w:pPr>
        <w:shd w:val="clear" w:color="auto" w:fill="FFFFFF"/>
        <w:tabs>
          <w:tab w:val="left" w:pos="81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384">
        <w:rPr>
          <w:rFonts w:ascii="Times New Roman" w:hAnsi="Times New Roman" w:cs="Times New Roman"/>
          <w:b/>
          <w:bCs/>
          <w:sz w:val="28"/>
          <w:szCs w:val="28"/>
        </w:rPr>
        <w:t>5.Поддержка субъектов ма</w:t>
      </w:r>
      <w:r w:rsidRPr="00582384">
        <w:rPr>
          <w:rFonts w:ascii="Times New Roman" w:hAnsi="Times New Roman" w:cs="Times New Roman"/>
          <w:b/>
          <w:bCs/>
          <w:sz w:val="28"/>
          <w:szCs w:val="28"/>
        </w:rPr>
        <w:softHyphen/>
        <w:t>лого и среднего предпринима</w:t>
      </w:r>
      <w:r w:rsidRPr="0058238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тельства </w:t>
      </w:r>
    </w:p>
    <w:p w:rsidR="00582384" w:rsidRPr="00582384" w:rsidRDefault="00582384" w:rsidP="00582384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38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</w:p>
    <w:p w:rsidR="00582384" w:rsidRPr="00582384" w:rsidRDefault="00582384" w:rsidP="00582384">
      <w:pPr>
        <w:shd w:val="clear" w:color="auto" w:fill="FFFFFF"/>
        <w:tabs>
          <w:tab w:val="left" w:pos="-1080"/>
        </w:tabs>
        <w:ind w:right="5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shd w:val="clear" w:color="auto" w:fill="FFFFFF"/>
        <w:tabs>
          <w:tab w:val="left" w:pos="-1080"/>
        </w:tabs>
        <w:ind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5.1. Основными принципами поддержки субъектов малого и среднего предпринимательства являются: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835"/>
        </w:tabs>
        <w:ind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-  заявительный порядок обращения субъектов малого и среднего </w:t>
      </w:r>
      <w:r w:rsidRPr="0058238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за оказанием поддержки;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754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ab/>
        <w:t>- доступность инфраструк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туры поддержки субъектов малого и среднего предпринимательства для всех субъектов малого и сред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него предпринимательства;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0"/>
        </w:tabs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 равный доступ субъектов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тельства, соответствующих крите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риям, предусмотренным феде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ральными, регио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нальными,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754"/>
        </w:tabs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 оказание поддержки с соблюдением требований, установленных федеральным законом от 26 июля 2006 года N 135-ФЗ «О защите конкуренции»;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754"/>
        </w:tabs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-   открытость процедур оказания поддержки.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682"/>
        </w:tabs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5.2. Поддержка субъектов 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 и организаций, образу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ющих инфраструктуру поддержки субъектов малого и среднего пред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принимательства, включает в себя, имущественную, ин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формационную, консультацион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ную поддержку,  оказание содействия  в облас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ти подготовки, переподготовки и повышения квалификации их ра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ботников, поддержку в области ремесленничества, поддержку субъектов малого и среднего предпринимательства, осуществляющих сельскохозяй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ственную деятельность.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826"/>
        </w:tabs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5.3. Условия и порядок оказа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ния поддержки субъектам малого и среднего предпринимательства и организациям, образующим ин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фраструктуру поддержки субъек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тов малого и среднего предпри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нимательства, устанавливаются федеральными, региональными и муниципальными программами раз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вития субъектов малого и средне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го предпринимательства.      </w:t>
      </w:r>
    </w:p>
    <w:p w:rsidR="00582384" w:rsidRPr="00582384" w:rsidRDefault="00582384" w:rsidP="00582384">
      <w:pPr>
        <w:shd w:val="clear" w:color="auto" w:fill="FFFFFF"/>
        <w:tabs>
          <w:tab w:val="left" w:pos="-1080"/>
        </w:tabs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5.4. Администрация поселения  вправе утверждать перечни  муниципального имущества, предназначенного для передачи во владение и (или) в пользование субъектам малого и среднего предпринимательства и организа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циям, образующим инфраструкту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ру поддержки субъектов малого и среднего предпринимательства.</w:t>
      </w:r>
    </w:p>
    <w:p w:rsidR="00582384" w:rsidRPr="00582384" w:rsidRDefault="00582384" w:rsidP="00582384">
      <w:pPr>
        <w:shd w:val="clear" w:color="auto" w:fill="FFFFFF"/>
        <w:tabs>
          <w:tab w:val="left" w:pos="-1080"/>
          <w:tab w:val="left" w:pos="826"/>
        </w:tabs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5.5. В случае если при адми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нистрации поселения созданы ко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ординационные или совещатель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ные органы в области развития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тельства, предусмотренная насто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ящем Положением передача прав владения и (или) пользования имуществом осуществляется с уча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стием этих координационных или совещательных органов.</w:t>
      </w:r>
    </w:p>
    <w:p w:rsidR="00582384" w:rsidRPr="00582384" w:rsidRDefault="00582384" w:rsidP="00582384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84" w:rsidRPr="00582384" w:rsidRDefault="00582384" w:rsidP="00582384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384">
        <w:rPr>
          <w:rFonts w:ascii="Times New Roman" w:hAnsi="Times New Roman" w:cs="Times New Roman"/>
          <w:b/>
          <w:bCs/>
          <w:sz w:val="28"/>
          <w:szCs w:val="28"/>
        </w:rPr>
        <w:t>6.Инфраструктура поддерж</w:t>
      </w:r>
      <w:r w:rsidRPr="0058238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ки субъектов малого </w:t>
      </w:r>
    </w:p>
    <w:p w:rsidR="00582384" w:rsidRPr="00582384" w:rsidRDefault="00582384" w:rsidP="00582384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384">
        <w:rPr>
          <w:rFonts w:ascii="Times New Roman" w:hAnsi="Times New Roman" w:cs="Times New Roman"/>
          <w:b/>
          <w:bCs/>
          <w:sz w:val="28"/>
          <w:szCs w:val="28"/>
        </w:rPr>
        <w:t>и средне</w:t>
      </w:r>
      <w:r w:rsidRPr="00582384">
        <w:rPr>
          <w:rFonts w:ascii="Times New Roman" w:hAnsi="Times New Roman" w:cs="Times New Roman"/>
          <w:b/>
          <w:bCs/>
          <w:sz w:val="28"/>
          <w:szCs w:val="28"/>
        </w:rPr>
        <w:softHyphen/>
        <w:t>го предпринимательства</w:t>
      </w:r>
    </w:p>
    <w:p w:rsidR="00582384" w:rsidRPr="00582384" w:rsidRDefault="00582384" w:rsidP="00582384">
      <w:pPr>
        <w:shd w:val="clear" w:color="auto" w:fill="FFFFFF"/>
        <w:ind w:left="540" w:right="53"/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shd w:val="clear" w:color="auto" w:fill="FFFFFF"/>
        <w:ind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6.1. Инфраструктурой поддерж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ки субъектов малого и среднего предпринимательства является система коммерческих и неком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мерческих организаций, которые создаются, осуществляют свою деятельность или привлекаются в качестве поставщиков (исполните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лей, подрядчиков) в целях разме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щения заказов на поставки това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ров, выполнение работ, му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ниципальных нужд при реализа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ции феде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ральных, регио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нальных, муниципальных программ, обеспечивающих условия для создания субъектов малого и средне</w:t>
      </w:r>
      <w:r w:rsidRPr="00582384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58238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оказания им поддержки. </w:t>
      </w:r>
    </w:p>
    <w:p w:rsidR="00582384" w:rsidRPr="00582384" w:rsidRDefault="00582384" w:rsidP="00582384">
      <w:pPr>
        <w:shd w:val="clear" w:color="auto" w:fill="FFFFFF"/>
        <w:tabs>
          <w:tab w:val="left" w:pos="672"/>
        </w:tabs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6.2. Требования к организаци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ям, образующим инфраструктуру поддержки субъектов малого и среднего предпринимательства, устанавливаются в федеральных, региональных и муниципальных программах развития субъектов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тельства,.</w:t>
      </w:r>
    </w:p>
    <w:p w:rsidR="00582384" w:rsidRPr="00582384" w:rsidRDefault="00582384" w:rsidP="00582384">
      <w:pPr>
        <w:shd w:val="clear" w:color="auto" w:fill="FFFFFF"/>
        <w:ind w:left="48" w:right="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6.3. Поддержкой организаций, образующих инфраструктуру под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держки субъектов малого и сред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него предпринимательства, явля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ется деятельность администрации поселения, осуществляемая при реали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зации федеральных, региональных и муниципальных программ развития субъектов малого и сред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него предпринимательства, образующих инф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раструктуру поддержки субъектов малого и среднего предпринима</w:t>
      </w:r>
      <w:r w:rsidRPr="00582384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384">
        <w:rPr>
          <w:rFonts w:ascii="Times New Roman" w:hAnsi="Times New Roman" w:cs="Times New Roman"/>
          <w:sz w:val="28"/>
          <w:szCs w:val="28"/>
        </w:rPr>
        <w:t>7. Совещательные органы по содействию   развитию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2384">
        <w:rPr>
          <w:rFonts w:ascii="Times New Roman" w:hAnsi="Times New Roman" w:cs="Times New Roman"/>
          <w:sz w:val="28"/>
          <w:szCs w:val="28"/>
        </w:rPr>
        <w:t>7.1. Некоммерческие организации, выражающие интересы субъектов малого и среднего предпринимательства, вправе обратиться в администрацию поселения, с предложением создать при администрации совещательный орган в сфере развития малого и среднего предпринимательства.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384">
        <w:rPr>
          <w:rFonts w:ascii="Times New Roman" w:hAnsi="Times New Roman" w:cs="Times New Roman"/>
          <w:sz w:val="28"/>
          <w:szCs w:val="28"/>
        </w:rPr>
        <w:t>7.2. Совет по содействию развития малого и среднего предпринимательства создается в целях: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поселения;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2) выдвижения и поддержки инициатив, имеющих значение для поселения  и направленных на реализацию мероприятий по содействию развития малого и среднего предпринимательства;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3) проведения общественной экспертизы проектов нормативных правовых актов органов местного самоуправления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 w:rsidRPr="00582384">
        <w:rPr>
          <w:rFonts w:ascii="Times New Roman" w:hAnsi="Times New Roman" w:cs="Times New Roman"/>
          <w:sz w:val="28"/>
          <w:szCs w:val="28"/>
        </w:rPr>
        <w:t xml:space="preserve">                                         8.Финансовое обеспечение</w:t>
      </w: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</w:p>
    <w:p w:rsidR="00582384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384">
        <w:rPr>
          <w:rFonts w:ascii="Times New Roman" w:hAnsi="Times New Roman" w:cs="Times New Roman"/>
          <w:sz w:val="28"/>
          <w:szCs w:val="28"/>
        </w:rPr>
        <w:t xml:space="preserve">8.1.  Финансовое обеспечение деятельности органов местного самоуправления поселения по созданию условий  развитию малого и среднего предпринимательства, на территории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расходным обязательством бюджета </w:t>
      </w:r>
      <w:r w:rsidR="001E2714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5823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2936" w:rsidRPr="00582384" w:rsidRDefault="00582384" w:rsidP="0058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384">
        <w:rPr>
          <w:rFonts w:ascii="Times New Roman" w:hAnsi="Times New Roman" w:cs="Times New Roman"/>
          <w:sz w:val="28"/>
          <w:szCs w:val="28"/>
        </w:rPr>
        <w:t xml:space="preserve">8.2.  Расходы бюджета поселения на осуществление мероприятий по созданию условий содействию развития малого и среднего предпринимательства, </w:t>
      </w:r>
      <w:r w:rsidRPr="00582384">
        <w:rPr>
          <w:rFonts w:ascii="Times New Roman" w:hAnsi="Times New Roman" w:cs="Times New Roman"/>
          <w:sz w:val="28"/>
          <w:szCs w:val="28"/>
        </w:rPr>
        <w:lastRenderedPageBreak/>
        <w:t>утверждаются нормативным правовым актом о бюджете на очередной финансовый год.</w:t>
      </w: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D72936" w:rsidRPr="00582384" w:rsidRDefault="00D72936" w:rsidP="00582384">
      <w:pPr>
        <w:rPr>
          <w:rFonts w:ascii="Times New Roman" w:hAnsi="Times New Roman" w:cs="Times New Roman"/>
        </w:rPr>
      </w:pPr>
    </w:p>
    <w:p w:rsidR="00BC599C" w:rsidRPr="00582384" w:rsidRDefault="00BC599C" w:rsidP="00D729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599C" w:rsidRPr="00582384" w:rsidSect="00FB7BF5">
      <w:headerReference w:type="default" r:id="rId8"/>
      <w:footerReference w:type="default" r:id="rId9"/>
      <w:pgSz w:w="11906" w:h="16838"/>
      <w:pgMar w:top="839" w:right="567" w:bottom="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C1" w:rsidRDefault="003C56C1" w:rsidP="00161C1B">
      <w:r>
        <w:separator/>
      </w:r>
    </w:p>
  </w:endnote>
  <w:endnote w:type="continuationSeparator" w:id="0">
    <w:p w:rsidR="003C56C1" w:rsidRDefault="003C56C1" w:rsidP="0016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E" w:rsidRPr="00E66AEE" w:rsidRDefault="00001355">
    <w:pPr>
      <w:pStyle w:val="afff1"/>
      <w:jc w:val="right"/>
      <w:rPr>
        <w:rFonts w:ascii="Times New Roman" w:hAnsi="Times New Roman" w:cs="Times New Roman"/>
      </w:rPr>
    </w:pPr>
    <w:r w:rsidRPr="00E66AEE">
      <w:rPr>
        <w:rFonts w:ascii="Times New Roman" w:hAnsi="Times New Roman" w:cs="Times New Roman"/>
      </w:rPr>
      <w:fldChar w:fldCharType="begin"/>
    </w:r>
    <w:r w:rsidR="00E66AEE" w:rsidRPr="00E66AEE">
      <w:rPr>
        <w:rFonts w:ascii="Times New Roman" w:hAnsi="Times New Roman" w:cs="Times New Roman"/>
      </w:rPr>
      <w:instrText>PAGE   \* MERGEFORMAT</w:instrText>
    </w:r>
    <w:r w:rsidRPr="00E66AEE">
      <w:rPr>
        <w:rFonts w:ascii="Times New Roman" w:hAnsi="Times New Roman" w:cs="Times New Roman"/>
      </w:rPr>
      <w:fldChar w:fldCharType="separate"/>
    </w:r>
    <w:r w:rsidR="00506DBE">
      <w:rPr>
        <w:rFonts w:ascii="Times New Roman" w:hAnsi="Times New Roman" w:cs="Times New Roman"/>
        <w:noProof/>
      </w:rPr>
      <w:t>7</w:t>
    </w:r>
    <w:r w:rsidRPr="00E66AEE">
      <w:rPr>
        <w:rFonts w:ascii="Times New Roman" w:hAnsi="Times New Roman" w:cs="Times New Roman"/>
      </w:rPr>
      <w:fldChar w:fldCharType="end"/>
    </w:r>
  </w:p>
  <w:p w:rsidR="00E66AEE" w:rsidRDefault="00E66AEE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C1" w:rsidRDefault="003C56C1" w:rsidP="00161C1B">
      <w:r>
        <w:separator/>
      </w:r>
    </w:p>
  </w:footnote>
  <w:footnote w:type="continuationSeparator" w:id="0">
    <w:p w:rsidR="003C56C1" w:rsidRDefault="003C56C1" w:rsidP="0016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B" w:rsidRDefault="00161C1B">
    <w:pPr>
      <w:pStyle w:val="afff"/>
      <w:jc w:val="center"/>
    </w:pPr>
  </w:p>
  <w:p w:rsidR="00161C1B" w:rsidRDefault="00161C1B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599C"/>
    <w:rsid w:val="00001355"/>
    <w:rsid w:val="0004675B"/>
    <w:rsid w:val="00047FE2"/>
    <w:rsid w:val="00060536"/>
    <w:rsid w:val="00060874"/>
    <w:rsid w:val="00085E34"/>
    <w:rsid w:val="000A02E7"/>
    <w:rsid w:val="000D6425"/>
    <w:rsid w:val="000E7147"/>
    <w:rsid w:val="00103D14"/>
    <w:rsid w:val="00115A2D"/>
    <w:rsid w:val="00116C32"/>
    <w:rsid w:val="0011769F"/>
    <w:rsid w:val="00124933"/>
    <w:rsid w:val="00161C1B"/>
    <w:rsid w:val="001E2714"/>
    <w:rsid w:val="00204561"/>
    <w:rsid w:val="00236EEB"/>
    <w:rsid w:val="00356CE5"/>
    <w:rsid w:val="003A7E5E"/>
    <w:rsid w:val="003C56C1"/>
    <w:rsid w:val="003F402F"/>
    <w:rsid w:val="00415E51"/>
    <w:rsid w:val="004206CB"/>
    <w:rsid w:val="00465039"/>
    <w:rsid w:val="004725D9"/>
    <w:rsid w:val="00476E99"/>
    <w:rsid w:val="004C56D2"/>
    <w:rsid w:val="004D18E4"/>
    <w:rsid w:val="004D5C10"/>
    <w:rsid w:val="004D7E5B"/>
    <w:rsid w:val="00506DBE"/>
    <w:rsid w:val="00536A9A"/>
    <w:rsid w:val="00582384"/>
    <w:rsid w:val="00597198"/>
    <w:rsid w:val="005F7B64"/>
    <w:rsid w:val="00657A42"/>
    <w:rsid w:val="00690EF2"/>
    <w:rsid w:val="006A672E"/>
    <w:rsid w:val="006F5E3A"/>
    <w:rsid w:val="00720766"/>
    <w:rsid w:val="0075647B"/>
    <w:rsid w:val="00787DB5"/>
    <w:rsid w:val="007A6E0B"/>
    <w:rsid w:val="007C111C"/>
    <w:rsid w:val="007C5957"/>
    <w:rsid w:val="007C63B8"/>
    <w:rsid w:val="007F62F7"/>
    <w:rsid w:val="00806CE7"/>
    <w:rsid w:val="008267B7"/>
    <w:rsid w:val="008A0875"/>
    <w:rsid w:val="008A6E70"/>
    <w:rsid w:val="008B5ECE"/>
    <w:rsid w:val="008E2842"/>
    <w:rsid w:val="009225FC"/>
    <w:rsid w:val="00962DF8"/>
    <w:rsid w:val="009648FF"/>
    <w:rsid w:val="00977FD8"/>
    <w:rsid w:val="00A137C9"/>
    <w:rsid w:val="00A56896"/>
    <w:rsid w:val="00A712C5"/>
    <w:rsid w:val="00AA1191"/>
    <w:rsid w:val="00B166C4"/>
    <w:rsid w:val="00B17E26"/>
    <w:rsid w:val="00BB4BFE"/>
    <w:rsid w:val="00BC07D9"/>
    <w:rsid w:val="00BC599C"/>
    <w:rsid w:val="00BD4F24"/>
    <w:rsid w:val="00BD4FF1"/>
    <w:rsid w:val="00BF7BC9"/>
    <w:rsid w:val="00C34619"/>
    <w:rsid w:val="00C63C21"/>
    <w:rsid w:val="00C65E0B"/>
    <w:rsid w:val="00C678E4"/>
    <w:rsid w:val="00C75D50"/>
    <w:rsid w:val="00D035A1"/>
    <w:rsid w:val="00D121CC"/>
    <w:rsid w:val="00D41C35"/>
    <w:rsid w:val="00D72936"/>
    <w:rsid w:val="00D75B9E"/>
    <w:rsid w:val="00D77994"/>
    <w:rsid w:val="00DD2CC1"/>
    <w:rsid w:val="00DD58B5"/>
    <w:rsid w:val="00E57CA8"/>
    <w:rsid w:val="00E66AEE"/>
    <w:rsid w:val="00E90A6E"/>
    <w:rsid w:val="00E96DB3"/>
    <w:rsid w:val="00EA3EF8"/>
    <w:rsid w:val="00EB3F58"/>
    <w:rsid w:val="00EF1772"/>
    <w:rsid w:val="00F03799"/>
    <w:rsid w:val="00F17B8B"/>
    <w:rsid w:val="00F23E62"/>
    <w:rsid w:val="00F864BB"/>
    <w:rsid w:val="00F87615"/>
    <w:rsid w:val="00F87DCD"/>
    <w:rsid w:val="00FB7BF5"/>
    <w:rsid w:val="00FC4477"/>
    <w:rsid w:val="00FD0DF4"/>
    <w:rsid w:val="00FE0BB6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E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7E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7E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E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E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7E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7E5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7E5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7E5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7E5B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7E5B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7E5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7E5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7E5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7E5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7E5B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4D7E5B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7E5B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7E5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7E5B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7E5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7E5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7E5B"/>
  </w:style>
  <w:style w:type="paragraph" w:customStyle="1" w:styleId="af2">
    <w:name w:val="Колонтитул (левый)"/>
    <w:basedOn w:val="af1"/>
    <w:next w:val="a"/>
    <w:uiPriority w:val="99"/>
    <w:rsid w:val="004D7E5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7E5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7E5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7E5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7E5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7E5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7E5B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4D7E5B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7E5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7E5B"/>
    <w:pPr>
      <w:jc w:val="both"/>
    </w:pPr>
  </w:style>
  <w:style w:type="paragraph" w:customStyle="1" w:styleId="afc">
    <w:name w:val="Объект"/>
    <w:basedOn w:val="a"/>
    <w:next w:val="a"/>
    <w:uiPriority w:val="99"/>
    <w:rsid w:val="004D7E5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D7E5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7E5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7E5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7E5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7E5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7E5B"/>
  </w:style>
  <w:style w:type="paragraph" w:customStyle="1" w:styleId="aff3">
    <w:name w:val="Пример."/>
    <w:basedOn w:val="a"/>
    <w:next w:val="a"/>
    <w:uiPriority w:val="99"/>
    <w:rsid w:val="004D7E5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7E5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7E5B"/>
  </w:style>
  <w:style w:type="paragraph" w:customStyle="1" w:styleId="aff6">
    <w:name w:val="Словарная статья"/>
    <w:basedOn w:val="a"/>
    <w:next w:val="a"/>
    <w:uiPriority w:val="99"/>
    <w:rsid w:val="004D7E5B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7E5B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4D7E5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7E5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7E5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7E5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7E5B"/>
  </w:style>
  <w:style w:type="character" w:customStyle="1" w:styleId="affd">
    <w:name w:val="Утратил силу"/>
    <w:basedOn w:val="a3"/>
    <w:uiPriority w:val="99"/>
    <w:rsid w:val="004D7E5B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7E5B"/>
    <w:pPr>
      <w:jc w:val="center"/>
    </w:pPr>
  </w:style>
  <w:style w:type="paragraph" w:styleId="afff">
    <w:name w:val="header"/>
    <w:basedOn w:val="a"/>
    <w:link w:val="afff0"/>
    <w:uiPriority w:val="99"/>
    <w:rsid w:val="00161C1B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161C1B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rsid w:val="00161C1B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161C1B"/>
    <w:rPr>
      <w:rFonts w:ascii="Arial" w:hAnsi="Arial" w:cs="Arial"/>
      <w:sz w:val="24"/>
      <w:szCs w:val="24"/>
    </w:rPr>
  </w:style>
  <w:style w:type="paragraph" w:styleId="afff3">
    <w:name w:val="Body Text"/>
    <w:basedOn w:val="a"/>
    <w:link w:val="afff4"/>
    <w:uiPriority w:val="99"/>
    <w:rsid w:val="00A712C5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f4">
    <w:name w:val="Основной текст Знак"/>
    <w:basedOn w:val="a0"/>
    <w:link w:val="afff3"/>
    <w:uiPriority w:val="99"/>
    <w:semiHidden/>
    <w:locked/>
    <w:rsid w:val="00A712C5"/>
    <w:rPr>
      <w:rFonts w:ascii="Calibri" w:hAnsi="Calibri" w:cs="Calibri"/>
      <w:sz w:val="22"/>
      <w:szCs w:val="22"/>
      <w:lang w:val="ru-RU" w:eastAsia="en-US"/>
    </w:rPr>
  </w:style>
  <w:style w:type="paragraph" w:customStyle="1" w:styleId="ConsTitle">
    <w:name w:val="ConsTitle"/>
    <w:uiPriority w:val="99"/>
    <w:rsid w:val="00A712C5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712C5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F7B64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D7E5B"/>
    <w:rPr>
      <w:rFonts w:ascii="Arial" w:hAnsi="Arial" w:cs="Arial"/>
      <w:sz w:val="24"/>
      <w:szCs w:val="24"/>
    </w:rPr>
  </w:style>
  <w:style w:type="paragraph" w:customStyle="1" w:styleId="aaanao">
    <w:name w:val="aa?anao"/>
    <w:basedOn w:val="a"/>
    <w:next w:val="a"/>
    <w:uiPriority w:val="99"/>
    <w:rsid w:val="005F7B64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customStyle="1" w:styleId="ConsNormal">
    <w:name w:val="ConsNormal"/>
    <w:uiPriority w:val="99"/>
    <w:rsid w:val="00962D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afff5">
    <w:name w:val="Основной текст_"/>
    <w:basedOn w:val="a0"/>
    <w:link w:val="23"/>
    <w:uiPriority w:val="99"/>
    <w:locked/>
    <w:rsid w:val="00962DF8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f5"/>
    <w:uiPriority w:val="99"/>
    <w:rsid w:val="00962DF8"/>
    <w:pPr>
      <w:widowControl/>
      <w:shd w:val="clear" w:color="auto" w:fill="FFFFFF"/>
      <w:autoSpaceDE/>
      <w:autoSpaceDN/>
      <w:adjustRightInd/>
      <w:spacing w:after="60" w:line="240" w:lineRule="atLeast"/>
    </w:pPr>
    <w:rPr>
      <w:noProof/>
      <w:sz w:val="26"/>
      <w:szCs w:val="26"/>
      <w:shd w:val="clear" w:color="auto" w:fill="FFFFFF"/>
    </w:rPr>
  </w:style>
  <w:style w:type="character" w:styleId="afff6">
    <w:name w:val="Hyperlink"/>
    <w:basedOn w:val="a0"/>
    <w:uiPriority w:val="99"/>
    <w:rsid w:val="00962DF8"/>
    <w:rPr>
      <w:rFonts w:ascii="Times New Roman" w:hAnsi="Times New Roman" w:cs="Times New Roman"/>
      <w:color w:val="0000FF"/>
      <w:u w:val="single"/>
    </w:rPr>
  </w:style>
  <w:style w:type="character" w:customStyle="1" w:styleId="FontStyle13">
    <w:name w:val="Font Style13"/>
    <w:uiPriority w:val="99"/>
    <w:rsid w:val="00962DF8"/>
    <w:rPr>
      <w:rFonts w:ascii="Times New Roman" w:hAnsi="Times New Roman"/>
      <w:b/>
      <w:sz w:val="30"/>
    </w:rPr>
  </w:style>
  <w:style w:type="paragraph" w:styleId="afff7">
    <w:name w:val="Title"/>
    <w:basedOn w:val="a"/>
    <w:link w:val="afff8"/>
    <w:uiPriority w:val="99"/>
    <w:qFormat/>
    <w:locked/>
    <w:rsid w:val="00B17E26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fff8">
    <w:name w:val="Название Знак"/>
    <w:basedOn w:val="a0"/>
    <w:link w:val="afff7"/>
    <w:uiPriority w:val="99"/>
    <w:locked/>
    <w:rsid w:val="00B17E2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B17E26"/>
  </w:style>
  <w:style w:type="character" w:styleId="afff9">
    <w:name w:val="Strong"/>
    <w:uiPriority w:val="22"/>
    <w:qFormat/>
    <w:locked/>
    <w:rsid w:val="00FC4477"/>
    <w:rPr>
      <w:b/>
      <w:bCs/>
    </w:rPr>
  </w:style>
  <w:style w:type="paragraph" w:styleId="afffa">
    <w:name w:val="No Spacing"/>
    <w:qFormat/>
    <w:rsid w:val="00D72936"/>
    <w:pPr>
      <w:spacing w:after="0" w:line="240" w:lineRule="auto"/>
    </w:pPr>
    <w:rPr>
      <w:rFonts w:cs="Times New Roman"/>
    </w:rPr>
  </w:style>
  <w:style w:type="paragraph" w:styleId="afffb">
    <w:name w:val="List Paragraph"/>
    <w:basedOn w:val="a"/>
    <w:uiPriority w:val="34"/>
    <w:qFormat/>
    <w:rsid w:val="00D729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fffc">
    <w:name w:val="Table Grid"/>
    <w:basedOn w:val="a1"/>
    <w:locked/>
    <w:rsid w:val="0058238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82384"/>
    <w:pPr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E1EC-3755-4E8C-B6E5-87F16068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1932</Words>
  <Characters>11015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10</cp:revision>
  <cp:lastPrinted>2013-11-20T06:29:00Z</cp:lastPrinted>
  <dcterms:created xsi:type="dcterms:W3CDTF">2015-03-19T09:35:00Z</dcterms:created>
  <dcterms:modified xsi:type="dcterms:W3CDTF">2017-06-02T12:29:00Z</dcterms:modified>
</cp:coreProperties>
</file>